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AF" w:rsidRPr="00EC3887" w:rsidRDefault="006208AF" w:rsidP="00B56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>Подробный анализ задания С</w:t>
      </w:r>
      <w:proofErr w:type="gramStart"/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>2</w:t>
      </w:r>
      <w:proofErr w:type="gramEnd"/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 xml:space="preserve"> с рекомендациями</w:t>
      </w:r>
    </w:p>
    <w:p w:rsidR="006208AF" w:rsidRPr="00EC3887" w:rsidRDefault="006208AF" w:rsidP="00B56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  <w:lang w:val="en-US"/>
        </w:rPr>
      </w:pP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>Задание</w:t>
      </w:r>
      <w:r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 xml:space="preserve"> </w:t>
      </w: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>для</w:t>
      </w:r>
      <w:r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 xml:space="preserve"> </w:t>
      </w: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>учащихся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r w:rsidRPr="00EC3887">
        <w:rPr>
          <w:rFonts w:ascii="TimesNewRoman" w:hAnsi="TimesNewRoman" w:cs="TimesNewRoman"/>
          <w:sz w:val="20"/>
          <w:szCs w:val="20"/>
          <w:lang w:val="en-US"/>
        </w:rPr>
        <w:t>C2. Comment on the following statement.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</w:pPr>
      <w:r w:rsidRPr="00EC3887">
        <w:rPr>
          <w:rFonts w:ascii="TimesNewRoman,Italic" w:hAnsi="TimesNewRoman,Italic" w:cs="TimesNewRoman,Italic"/>
          <w:i/>
          <w:iCs/>
          <w:sz w:val="20"/>
          <w:szCs w:val="20"/>
          <w:lang w:val="en-US"/>
        </w:rPr>
        <w:t>It’s reported that billions of dollars are spent on space exploration projects every year. Some people believe that this money should be used to solve problems on Earth.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n-US"/>
        </w:rPr>
      </w:pPr>
      <w:r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>What is your opinion? What problems should humanity solve first of all?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n-US"/>
        </w:rPr>
      </w:pPr>
      <w:r w:rsidRPr="00EC3887">
        <w:rPr>
          <w:rFonts w:ascii="TimesNewRoman" w:hAnsi="TimesNewRoman" w:cs="TimesNewRoman"/>
          <w:sz w:val="20"/>
          <w:szCs w:val="20"/>
          <w:lang w:val="en-US"/>
        </w:rPr>
        <w:t xml:space="preserve">Write </w:t>
      </w:r>
      <w:r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>200–250 words.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r w:rsidRPr="00EC3887">
        <w:rPr>
          <w:rFonts w:ascii="TimesNewRoman" w:hAnsi="TimesNewRoman" w:cs="TimesNewRoman"/>
          <w:sz w:val="20"/>
          <w:szCs w:val="20"/>
          <w:lang w:val="en-US"/>
        </w:rPr>
        <w:t>Use the following plan: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r w:rsidRPr="00EC3887">
        <w:rPr>
          <w:rFonts w:ascii="TimesNewRoman" w:hAnsi="TimesNewRoman" w:cs="TimesNewRoman"/>
          <w:sz w:val="20"/>
          <w:szCs w:val="20"/>
          <w:lang w:val="en-US"/>
        </w:rPr>
        <w:t>− make an introduction (state the problem)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r w:rsidRPr="00EC3887">
        <w:rPr>
          <w:rFonts w:ascii="TimesNewRoman" w:hAnsi="TimesNewRoman" w:cs="TimesNewRoman"/>
          <w:sz w:val="20"/>
          <w:szCs w:val="20"/>
          <w:lang w:val="en-US"/>
        </w:rPr>
        <w:t>− express your personal opinion and give 2–3 reasons for your opinion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r w:rsidRPr="00EC3887">
        <w:rPr>
          <w:rFonts w:ascii="TimesNewRoman" w:hAnsi="TimesNewRoman" w:cs="TimesNewRoman"/>
          <w:sz w:val="20"/>
          <w:szCs w:val="20"/>
          <w:lang w:val="en-US"/>
        </w:rPr>
        <w:t>− express an opposing opinion and give 1–2 reasons for this opposing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proofErr w:type="gramStart"/>
      <w:r w:rsidRPr="00EC3887">
        <w:rPr>
          <w:rFonts w:ascii="TimesNewRoman" w:hAnsi="TimesNewRoman" w:cs="TimesNewRoman"/>
          <w:sz w:val="20"/>
          <w:szCs w:val="20"/>
          <w:lang w:val="en-US"/>
        </w:rPr>
        <w:t>opi</w:t>
      </w:r>
      <w:bookmarkStart w:id="0" w:name="_GoBack"/>
      <w:bookmarkEnd w:id="0"/>
      <w:r w:rsidRPr="00EC3887">
        <w:rPr>
          <w:rFonts w:ascii="TimesNewRoman" w:hAnsi="TimesNewRoman" w:cs="TimesNewRoman"/>
          <w:sz w:val="20"/>
          <w:szCs w:val="20"/>
          <w:lang w:val="en-US"/>
        </w:rPr>
        <w:t>nion</w:t>
      </w:r>
      <w:proofErr w:type="gramEnd"/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r w:rsidRPr="00EC3887">
        <w:rPr>
          <w:rFonts w:ascii="TimesNewRoman" w:hAnsi="TimesNewRoman" w:cs="TimesNewRoman"/>
          <w:sz w:val="20"/>
          <w:szCs w:val="20"/>
          <w:lang w:val="en-US"/>
        </w:rPr>
        <w:t>− explain why you don’t agree with the opposing opinion</w:t>
      </w:r>
    </w:p>
    <w:p w:rsidR="008C7282" w:rsidRPr="00EC3887" w:rsidRDefault="00B561C0" w:rsidP="00B561C0">
      <w:pPr>
        <w:rPr>
          <w:rFonts w:ascii="TimesNewRoman" w:hAnsi="TimesNewRoman" w:cs="TimesNewRoman"/>
          <w:sz w:val="20"/>
          <w:szCs w:val="20"/>
          <w:lang w:val="en-US"/>
        </w:rPr>
      </w:pPr>
      <w:r w:rsidRPr="00EC3887">
        <w:rPr>
          <w:rFonts w:ascii="TimesNewRoman" w:hAnsi="TimesNewRoman" w:cs="TimesNewRoman"/>
          <w:sz w:val="20"/>
          <w:szCs w:val="20"/>
          <w:lang w:val="en-US"/>
        </w:rPr>
        <w:t>− make a conclusion restating your position</w:t>
      </w:r>
    </w:p>
    <w:tbl>
      <w:tblPr>
        <w:tblStyle w:val="a3"/>
        <w:tblW w:w="0" w:type="auto"/>
        <w:tblLook w:val="04A0"/>
      </w:tblPr>
      <w:tblGrid>
        <w:gridCol w:w="9571"/>
      </w:tblGrid>
      <w:tr w:rsidR="00B561C0" w:rsidRPr="00EC3887" w:rsidTr="00B561C0">
        <w:tc>
          <w:tcPr>
            <w:tcW w:w="9571" w:type="dxa"/>
          </w:tcPr>
          <w:p w:rsidR="00B561C0" w:rsidRPr="00EC3887" w:rsidRDefault="00B561C0" w:rsidP="00B561C0">
            <w:pPr>
              <w:rPr>
                <w:b/>
                <w:bCs/>
                <w:sz w:val="20"/>
                <w:szCs w:val="20"/>
              </w:rPr>
            </w:pPr>
            <w:r w:rsidRPr="00EC3887">
              <w:rPr>
                <w:b/>
                <w:bCs/>
                <w:sz w:val="20"/>
                <w:szCs w:val="20"/>
              </w:rPr>
              <w:t>Текст выполненного учащимся письменного высказывания с элементами рассуждения</w:t>
            </w:r>
          </w:p>
          <w:p w:rsidR="00B561C0" w:rsidRPr="00EC3887" w:rsidRDefault="00B561C0" w:rsidP="00B561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C3887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C3887">
              <w:rPr>
                <w:b/>
                <w:bCs/>
                <w:sz w:val="20"/>
                <w:szCs w:val="20"/>
              </w:rPr>
              <w:t>с</w:t>
            </w:r>
            <w:r w:rsidRPr="00EC388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C3887">
              <w:rPr>
                <w:b/>
                <w:bCs/>
                <w:sz w:val="20"/>
                <w:szCs w:val="20"/>
              </w:rPr>
              <w:t>сохранением</w:t>
            </w:r>
            <w:r w:rsidRPr="00EC388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C3887">
              <w:rPr>
                <w:b/>
                <w:bCs/>
                <w:sz w:val="20"/>
                <w:szCs w:val="20"/>
              </w:rPr>
              <w:t>языкового</w:t>
            </w:r>
            <w:r w:rsidRPr="00EC388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C3887">
              <w:rPr>
                <w:b/>
                <w:bCs/>
                <w:sz w:val="20"/>
                <w:szCs w:val="20"/>
              </w:rPr>
              <w:t>оформления</w:t>
            </w:r>
            <w:r w:rsidRPr="00EC388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r w:rsidRPr="00EC3887">
              <w:rPr>
                <w:sz w:val="20"/>
                <w:szCs w:val="20"/>
                <w:lang w:val="en-US"/>
              </w:rPr>
              <w:t>Nowadays a lot of people spend their money on new projects or researches. For example billions of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C3887">
              <w:rPr>
                <w:sz w:val="20"/>
                <w:szCs w:val="20"/>
                <w:lang w:val="en-US"/>
              </w:rPr>
              <w:t>dollars</w:t>
            </w:r>
            <w:proofErr w:type="gramEnd"/>
            <w:r w:rsidRPr="00EC3887">
              <w:rPr>
                <w:sz w:val="20"/>
                <w:szCs w:val="20"/>
                <w:lang w:val="en-US"/>
              </w:rPr>
              <w:t xml:space="preserve"> are spent on space exploration projects every year. I think it is not right. Our Earth needs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C3887">
              <w:rPr>
                <w:sz w:val="20"/>
                <w:szCs w:val="20"/>
                <w:lang w:val="en-US"/>
              </w:rPr>
              <w:t>some</w:t>
            </w:r>
            <w:proofErr w:type="gramEnd"/>
            <w:r w:rsidRPr="00EC38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3887">
              <w:rPr>
                <w:sz w:val="20"/>
                <w:szCs w:val="20"/>
                <w:lang w:val="en-US"/>
              </w:rPr>
              <w:t>helpness</w:t>
            </w:r>
            <w:proofErr w:type="spellEnd"/>
            <w:r w:rsidRPr="00EC3887">
              <w:rPr>
                <w:sz w:val="20"/>
                <w:szCs w:val="20"/>
                <w:lang w:val="en-US"/>
              </w:rPr>
              <w:t xml:space="preserve"> from </w:t>
            </w:r>
            <w:proofErr w:type="spellStart"/>
            <w:r w:rsidRPr="00EC3887">
              <w:rPr>
                <w:sz w:val="20"/>
                <w:szCs w:val="20"/>
                <w:lang w:val="en-US"/>
              </w:rPr>
              <w:t>goverments</w:t>
            </w:r>
            <w:proofErr w:type="spellEnd"/>
            <w:r w:rsidRPr="00EC3887">
              <w:rPr>
                <w:sz w:val="20"/>
                <w:szCs w:val="20"/>
                <w:lang w:val="en-US"/>
              </w:rPr>
              <w:t xml:space="preserve"> from different countries. People have a lot of problems in medicine.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r w:rsidRPr="00EC3887">
              <w:rPr>
                <w:sz w:val="20"/>
                <w:szCs w:val="20"/>
                <w:lang w:val="en-US"/>
              </w:rPr>
              <w:t>We have illnesses like cancer with which people don’t know how to fight We will know everything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C3887">
              <w:rPr>
                <w:sz w:val="20"/>
                <w:szCs w:val="20"/>
                <w:lang w:val="en-US"/>
              </w:rPr>
              <w:t>about</w:t>
            </w:r>
            <w:proofErr w:type="gramEnd"/>
            <w:r w:rsidRPr="00EC3887">
              <w:rPr>
                <w:sz w:val="20"/>
                <w:szCs w:val="20"/>
                <w:lang w:val="en-US"/>
              </w:rPr>
              <w:t xml:space="preserve"> spaces, but nothing about our health, our life on Earth. Is that right? No, I think. We should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C3887">
              <w:rPr>
                <w:sz w:val="20"/>
                <w:szCs w:val="20"/>
                <w:lang w:val="en-US"/>
              </w:rPr>
              <w:t>take</w:t>
            </w:r>
            <w:proofErr w:type="gramEnd"/>
            <w:r w:rsidRPr="00EC3887">
              <w:rPr>
                <w:sz w:val="20"/>
                <w:szCs w:val="20"/>
                <w:lang w:val="en-US"/>
              </w:rPr>
              <w:t xml:space="preserve"> care about each other and our </w:t>
            </w:r>
            <w:proofErr w:type="spellStart"/>
            <w:r w:rsidRPr="00EC3887">
              <w:rPr>
                <w:sz w:val="20"/>
                <w:szCs w:val="20"/>
                <w:lang w:val="en-US"/>
              </w:rPr>
              <w:t>goverment</w:t>
            </w:r>
            <w:proofErr w:type="spellEnd"/>
            <w:r w:rsidRPr="00EC3887">
              <w:rPr>
                <w:sz w:val="20"/>
                <w:szCs w:val="20"/>
                <w:lang w:val="en-US"/>
              </w:rPr>
              <w:t xml:space="preserve"> should spend money on people, on life’s troubles.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r w:rsidRPr="00EC3887">
              <w:rPr>
                <w:sz w:val="20"/>
                <w:szCs w:val="20"/>
                <w:lang w:val="en-US"/>
              </w:rPr>
              <w:t>Government should spend money on our grandmothers and grandfathers, take care about nature,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C3887">
              <w:rPr>
                <w:sz w:val="20"/>
                <w:szCs w:val="20"/>
                <w:lang w:val="en-US"/>
              </w:rPr>
              <w:t>because</w:t>
            </w:r>
            <w:proofErr w:type="gramEnd"/>
            <w:r w:rsidRPr="00EC3887">
              <w:rPr>
                <w:sz w:val="20"/>
                <w:szCs w:val="20"/>
                <w:lang w:val="en-US"/>
              </w:rPr>
              <w:t xml:space="preserve"> we have problems with atmosphere. We know about pollution but we don’t want to find the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C3887">
              <w:rPr>
                <w:sz w:val="20"/>
                <w:szCs w:val="20"/>
                <w:lang w:val="en-US"/>
              </w:rPr>
              <w:t>solution</w:t>
            </w:r>
            <w:proofErr w:type="gramEnd"/>
            <w:r w:rsidRPr="00EC3887">
              <w:rPr>
                <w:sz w:val="20"/>
                <w:szCs w:val="20"/>
                <w:lang w:val="en-US"/>
              </w:rPr>
              <w:t xml:space="preserve"> about this problem. We should take care about our animals </w:t>
            </w:r>
            <w:proofErr w:type="gramStart"/>
            <w:r w:rsidRPr="00EC3887">
              <w:rPr>
                <w:sz w:val="20"/>
                <w:szCs w:val="20"/>
                <w:lang w:val="en-US"/>
              </w:rPr>
              <w:t>who</w:t>
            </w:r>
            <w:proofErr w:type="gramEnd"/>
            <w:r w:rsidRPr="00EC3887">
              <w:rPr>
                <w:sz w:val="20"/>
                <w:szCs w:val="20"/>
                <w:lang w:val="en-US"/>
              </w:rPr>
              <w:t xml:space="preserve"> are in danger. We should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C3887">
              <w:rPr>
                <w:sz w:val="20"/>
                <w:szCs w:val="20"/>
                <w:lang w:val="en-US"/>
              </w:rPr>
              <w:t>take</w:t>
            </w:r>
            <w:proofErr w:type="gramEnd"/>
            <w:r w:rsidRPr="00EC3887">
              <w:rPr>
                <w:sz w:val="20"/>
                <w:szCs w:val="20"/>
                <w:lang w:val="en-US"/>
              </w:rPr>
              <w:t xml:space="preserve"> care about poverty, we shall think about it. A lot of people need our help, our money, because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C3887">
              <w:rPr>
                <w:sz w:val="20"/>
                <w:szCs w:val="20"/>
                <w:lang w:val="en-US"/>
              </w:rPr>
              <w:t>they</w:t>
            </w:r>
            <w:proofErr w:type="gramEnd"/>
            <w:r w:rsidRPr="00EC3887">
              <w:rPr>
                <w:sz w:val="20"/>
                <w:szCs w:val="20"/>
                <w:lang w:val="en-US"/>
              </w:rPr>
              <w:t xml:space="preserve"> don’t have something to eat. We should think about children, whose parents </w:t>
            </w:r>
            <w:proofErr w:type="spellStart"/>
            <w:r w:rsidRPr="00EC3887">
              <w:rPr>
                <w:sz w:val="20"/>
                <w:szCs w:val="20"/>
                <w:lang w:val="en-US"/>
              </w:rPr>
              <w:t>denyed</w:t>
            </w:r>
            <w:proofErr w:type="spellEnd"/>
            <w:r w:rsidRPr="00EC3887">
              <w:rPr>
                <w:sz w:val="20"/>
                <w:szCs w:val="20"/>
                <w:lang w:val="en-US"/>
              </w:rPr>
              <w:t xml:space="preserve"> from them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C3887">
              <w:rPr>
                <w:sz w:val="20"/>
                <w:szCs w:val="20"/>
                <w:lang w:val="en-US"/>
              </w:rPr>
              <w:t>when</w:t>
            </w:r>
            <w:proofErr w:type="gramEnd"/>
            <w:r w:rsidRPr="00EC3887">
              <w:rPr>
                <w:sz w:val="20"/>
                <w:szCs w:val="20"/>
                <w:lang w:val="en-US"/>
              </w:rPr>
              <w:t xml:space="preserve"> they were born. They are lonely and need our help. To sum up I think that we can spend our</w:t>
            </w:r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</w:rPr>
            </w:pPr>
            <w:proofErr w:type="gramStart"/>
            <w:r w:rsidRPr="00EC3887">
              <w:rPr>
                <w:sz w:val="20"/>
                <w:szCs w:val="20"/>
                <w:lang w:val="en-US"/>
              </w:rPr>
              <w:t>money</w:t>
            </w:r>
            <w:proofErr w:type="gramEnd"/>
            <w:r w:rsidRPr="00EC3887">
              <w:rPr>
                <w:sz w:val="20"/>
                <w:szCs w:val="20"/>
                <w:lang w:val="en-US"/>
              </w:rPr>
              <w:t xml:space="preserve"> on new projects but we should remember one rule “we are people and we need each other. </w:t>
            </w:r>
            <w:proofErr w:type="spellStart"/>
            <w:r w:rsidRPr="00EC3887">
              <w:rPr>
                <w:sz w:val="20"/>
                <w:szCs w:val="20"/>
              </w:rPr>
              <w:t>We</w:t>
            </w:r>
            <w:proofErr w:type="spellEnd"/>
          </w:p>
          <w:p w:rsidR="00B561C0" w:rsidRPr="00EC3887" w:rsidRDefault="00B561C0" w:rsidP="00B561C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C3887">
              <w:rPr>
                <w:sz w:val="20"/>
                <w:szCs w:val="20"/>
                <w:lang w:val="en-US"/>
              </w:rPr>
              <w:t>need</w:t>
            </w:r>
            <w:proofErr w:type="gramEnd"/>
            <w:r w:rsidRPr="00EC3887">
              <w:rPr>
                <w:sz w:val="20"/>
                <w:szCs w:val="20"/>
                <w:lang w:val="en-US"/>
              </w:rPr>
              <w:t xml:space="preserve"> help from each other”.</w:t>
            </w:r>
          </w:p>
        </w:tc>
      </w:tr>
    </w:tbl>
    <w:p w:rsidR="00B561C0" w:rsidRPr="00EC3887" w:rsidRDefault="00B561C0" w:rsidP="00B561C0">
      <w:pPr>
        <w:rPr>
          <w:sz w:val="20"/>
          <w:szCs w:val="20"/>
          <w:lang w:val="en-US"/>
        </w:rPr>
      </w:pP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>Комментарии к выполненному заданию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Письменное высказывание с элементами рассуждения, в данном случае сочинение-высказывание мнения, оценивается по пяти критериям: </w:t>
      </w:r>
    </w:p>
    <w:p w:rsidR="00B561C0" w:rsidRPr="00EC3887" w:rsidRDefault="00B561C0" w:rsidP="00B561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color w:val="FF0000"/>
          <w:sz w:val="20"/>
          <w:szCs w:val="20"/>
        </w:rPr>
        <w:t>содержание</w:t>
      </w:r>
    </w:p>
    <w:p w:rsidR="00B561C0" w:rsidRPr="00EC3887" w:rsidRDefault="00B561C0" w:rsidP="00B561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color w:val="FF0000"/>
          <w:sz w:val="20"/>
          <w:szCs w:val="20"/>
        </w:rPr>
        <w:t>организация текста</w:t>
      </w:r>
    </w:p>
    <w:p w:rsidR="00B561C0" w:rsidRPr="00EC3887" w:rsidRDefault="00B561C0" w:rsidP="00B561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color w:val="FF0000"/>
          <w:sz w:val="20"/>
          <w:szCs w:val="20"/>
        </w:rPr>
        <w:t>лексика</w:t>
      </w:r>
    </w:p>
    <w:p w:rsidR="00B561C0" w:rsidRPr="00EC3887" w:rsidRDefault="00B561C0" w:rsidP="00B561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color w:val="FF0000"/>
          <w:sz w:val="20"/>
          <w:szCs w:val="20"/>
        </w:rPr>
        <w:t>грамматика</w:t>
      </w:r>
    </w:p>
    <w:p w:rsidR="00B561C0" w:rsidRPr="00EC3887" w:rsidRDefault="00B561C0" w:rsidP="00B561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color w:val="FF0000"/>
          <w:sz w:val="20"/>
          <w:szCs w:val="20"/>
        </w:rPr>
        <w:t>орфография</w:t>
      </w:r>
    </w:p>
    <w:p w:rsidR="00B561C0" w:rsidRPr="00EC3887" w:rsidRDefault="00B561C0" w:rsidP="00B561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color w:val="FF0000"/>
          <w:sz w:val="20"/>
          <w:szCs w:val="20"/>
        </w:rPr>
        <w:t>пунктуация.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Однако проверка работы начинается с формального, но важного этапа: </w:t>
      </w:r>
      <w:r w:rsidRPr="00EC3887">
        <w:rPr>
          <w:rFonts w:ascii="TimesNewRoman" w:hAnsi="TimesNewRoman" w:cs="TimesNewRoman"/>
          <w:b/>
          <w:color w:val="FF0000"/>
          <w:sz w:val="20"/>
          <w:szCs w:val="20"/>
        </w:rPr>
        <w:t>подсчета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b/>
          <w:color w:val="FF0000"/>
          <w:sz w:val="20"/>
          <w:szCs w:val="20"/>
        </w:rPr>
        <w:t>количества слов в выполненном задании</w:t>
      </w:r>
      <w:r w:rsidRPr="00EC3887">
        <w:rPr>
          <w:rFonts w:ascii="TimesNewRoman" w:hAnsi="TimesNewRoman" w:cs="TimesNewRoman"/>
          <w:sz w:val="20"/>
          <w:szCs w:val="20"/>
        </w:rPr>
        <w:t>. Требуемый объем дается в задании для учащегося (С</w:t>
      </w:r>
      <w:proofErr w:type="gramStart"/>
      <w:r w:rsidRPr="00EC3887">
        <w:rPr>
          <w:rFonts w:ascii="TimesNewRoman" w:hAnsi="TimesNewRoman" w:cs="TimesNewRoman"/>
          <w:sz w:val="20"/>
          <w:szCs w:val="20"/>
        </w:rPr>
        <w:t>2</w:t>
      </w:r>
      <w:proofErr w:type="gramEnd"/>
      <w:r w:rsidRPr="00EC3887">
        <w:rPr>
          <w:rFonts w:ascii="TimesNewRoman" w:hAnsi="TimesNewRoman" w:cs="TimesNewRoman"/>
          <w:sz w:val="20"/>
          <w:szCs w:val="20"/>
        </w:rPr>
        <w:t xml:space="preserve">: 200–250 слов). 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Даны четкие инструкции на этот счет: «Допустимое отклонение от заданного объема составляет 10%. Если в выполненном задании С</w:t>
      </w:r>
      <w:proofErr w:type="gramStart"/>
      <w:r w:rsidRPr="00EC3887">
        <w:rPr>
          <w:rFonts w:ascii="TimesNewRoman" w:hAnsi="TimesNewRoman" w:cs="TimesNewRoman"/>
          <w:sz w:val="20"/>
          <w:szCs w:val="20"/>
        </w:rPr>
        <w:t>2</w:t>
      </w:r>
      <w:proofErr w:type="gramEnd"/>
      <w:r w:rsidRPr="00EC3887">
        <w:rPr>
          <w:rFonts w:ascii="TimesNewRoman" w:hAnsi="TimesNewRoman" w:cs="TimesNewRoman"/>
          <w:sz w:val="20"/>
          <w:szCs w:val="20"/>
        </w:rPr>
        <w:t xml:space="preserve"> менее 180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слов …, то задание проверке не подлежит и оценивается в 0 баллов. При превышении объема более чем на 10%, т. е. если в выполненном задании С</w:t>
      </w:r>
      <w:proofErr w:type="gramStart"/>
      <w:r w:rsidRPr="00EC3887">
        <w:rPr>
          <w:rFonts w:ascii="TimesNewRoman" w:hAnsi="TimesNewRoman" w:cs="TimesNewRoman"/>
          <w:sz w:val="20"/>
          <w:szCs w:val="20"/>
        </w:rPr>
        <w:t>2</w:t>
      </w:r>
      <w:proofErr w:type="gramEnd"/>
      <w:r w:rsidRPr="00EC3887">
        <w:rPr>
          <w:rFonts w:ascii="TimesNewRoman" w:hAnsi="TimesNewRoman" w:cs="TimesNewRoman"/>
          <w:sz w:val="20"/>
          <w:szCs w:val="20"/>
        </w:rPr>
        <w:t xml:space="preserve"> более 275 слов …, проверке подлежит только та часть работы, которая соответствует требуемому объему. 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Таким образом, при проверке задания С</w:t>
      </w:r>
      <w:proofErr w:type="gramStart"/>
      <w:r w:rsidRPr="00EC3887">
        <w:rPr>
          <w:rFonts w:ascii="TimesNewRoman" w:hAnsi="TimesNewRoman" w:cs="TimesNewRoman"/>
          <w:sz w:val="20"/>
          <w:szCs w:val="20"/>
        </w:rPr>
        <w:t>2</w:t>
      </w:r>
      <w:proofErr w:type="gramEnd"/>
      <w:r w:rsidRPr="00EC3887">
        <w:rPr>
          <w:rFonts w:ascii="TimesNewRoman" w:hAnsi="TimesNewRoman" w:cs="TimesNewRoman"/>
          <w:sz w:val="20"/>
          <w:szCs w:val="20"/>
        </w:rPr>
        <w:t xml:space="preserve"> отсчитываются от начала работы 250 слов … и оценивается только эта часть работы». При этом подсчитываются все слова (предлоги и артикли в том числе), краткие (стяженные формы) глаголов (</w:t>
      </w:r>
      <w:proofErr w:type="spellStart"/>
      <w:r w:rsidRPr="00EC3887">
        <w:rPr>
          <w:rFonts w:ascii="TimesNewRoman" w:hAnsi="TimesNewRoman" w:cs="TimesNewRoman"/>
          <w:sz w:val="20"/>
          <w:szCs w:val="20"/>
        </w:rPr>
        <w:t>didn’t</w:t>
      </w:r>
      <w:proofErr w:type="spellEnd"/>
      <w:r w:rsidRPr="00EC3887"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 w:rsidRPr="00EC3887">
        <w:rPr>
          <w:rFonts w:ascii="TimesNewRoman" w:hAnsi="TimesNewRoman" w:cs="TimesNewRoman"/>
          <w:sz w:val="20"/>
          <w:szCs w:val="20"/>
        </w:rPr>
        <w:t>can’t</w:t>
      </w:r>
      <w:proofErr w:type="spellEnd"/>
      <w:r w:rsidRPr="00EC3887"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 w:rsidRPr="00EC3887">
        <w:rPr>
          <w:rFonts w:ascii="TimesNewRoman" w:hAnsi="TimesNewRoman" w:cs="TimesNewRoman"/>
          <w:sz w:val="20"/>
          <w:szCs w:val="20"/>
        </w:rPr>
        <w:t>let’s</w:t>
      </w:r>
      <w:proofErr w:type="spellEnd"/>
      <w:r w:rsidRPr="00EC3887">
        <w:rPr>
          <w:rFonts w:ascii="TimesNewRoman" w:hAnsi="TimesNewRoman" w:cs="TimesNewRoman"/>
          <w:sz w:val="20"/>
          <w:szCs w:val="20"/>
        </w:rPr>
        <w:t>) считаются за 1 слово.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Убедившись в том, что требуемый объем соблюден, переходим к оцениванию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выполненного задания.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Оценивая работу по </w:t>
      </w: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 xml:space="preserve">первому критерию </w:t>
      </w:r>
      <w:r w:rsidRPr="00EC3887">
        <w:rPr>
          <w:rFonts w:ascii="TimesNewRoman" w:hAnsi="TimesNewRoman" w:cs="TimesNewRoman"/>
          <w:sz w:val="20"/>
          <w:szCs w:val="20"/>
        </w:rPr>
        <w:t xml:space="preserve">– </w:t>
      </w:r>
      <w:r w:rsidRPr="00EC3887">
        <w:rPr>
          <w:rFonts w:ascii="TimesNewRoman" w:hAnsi="TimesNewRoman" w:cs="TimesNewRoman"/>
          <w:b/>
          <w:color w:val="FF0000"/>
          <w:sz w:val="20"/>
          <w:szCs w:val="20"/>
        </w:rPr>
        <w:t>решение коммуникативной задачи</w:t>
      </w:r>
      <w:r w:rsidRPr="00EC3887">
        <w:rPr>
          <w:rFonts w:ascii="TimesNewRoman" w:hAnsi="TimesNewRoman" w:cs="TimesNewRoman"/>
          <w:sz w:val="20"/>
          <w:szCs w:val="20"/>
        </w:rPr>
        <w:t>, мы должны ответить на следующие вопросы: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1.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Соответствует ли содержание данного сочинения предложенной коммуникативной задаче? </w:t>
      </w:r>
      <w:r w:rsidRPr="00EC3887">
        <w:rPr>
          <w:rFonts w:ascii="TimesNewRoman" w:hAnsi="TimesNewRoman" w:cs="TimesNewRoman"/>
          <w:sz w:val="20"/>
          <w:szCs w:val="20"/>
        </w:rPr>
        <w:t>В дополнительной схеме оценивания предлагаются следующие вопросы, которые детализируют содержание данного пункта.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1.1.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Есть ли вступление с постановкой проблемы? </w:t>
      </w:r>
      <w:r w:rsidRPr="00EC3887">
        <w:rPr>
          <w:rFonts w:ascii="TimesNewRoman" w:hAnsi="TimesNewRoman" w:cs="TimesNewRoman"/>
          <w:sz w:val="20"/>
          <w:szCs w:val="20"/>
        </w:rPr>
        <w:t>– Есть, однако, автор даже не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lastRenderedPageBreak/>
        <w:t>перефразировал проблему, которая обозначена в инструкции к заданию. Более того, первая и вторая фразы вступления несут практически одну и ту же информацию (вторая фраза несколько уточняет первую).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1.2.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Высказано ли мнение автора по проблеме и аргументировано ли оно? </w:t>
      </w:r>
      <w:r w:rsidRPr="00EC3887">
        <w:rPr>
          <w:rFonts w:ascii="TimesNewRoman" w:hAnsi="TimesNewRoman" w:cs="TimesNewRoman"/>
          <w:sz w:val="20"/>
          <w:szCs w:val="20"/>
        </w:rPr>
        <w:t xml:space="preserve">– Мнение высказано –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I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think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it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is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not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right</w:t>
      </w:r>
      <w:r w:rsidRPr="00EC3887">
        <w:rPr>
          <w:rFonts w:ascii="TimesNewRoman" w:hAnsi="TimesNewRoman" w:cs="TimesNewRoman"/>
          <w:sz w:val="20"/>
          <w:szCs w:val="20"/>
        </w:rPr>
        <w:t>. Что касается аргументации, то она подана несколько сумбурно и не всегда логично. Идет фраза о том, что Земля нуждается в помощи правительств разных стран, но этот тезис не аргументируется и автор сразу переходит к тому, что у людей есть проблемы со здоровьем и неизвестно, как лечить, например, рак. Отсюда автор делает вывод о том, что люди должны заботиться друг о друге, а правительство – тратить деньги на</w:t>
      </w:r>
      <w:r w:rsidRPr="00EC3887">
        <w:rPr>
          <w:rFonts w:ascii="TimesNewRoman,Bold" w:hAnsi="TimesNewRoman,Bold" w:cs="TimesNewRoman,Bold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жизненные проблемы (</w:t>
      </w:r>
      <w:proofErr w:type="spellStart"/>
      <w:r w:rsidRPr="00EC3887">
        <w:rPr>
          <w:rFonts w:ascii="TimesNewRoman" w:hAnsi="TimesNewRoman" w:cs="TimesNewRoman"/>
          <w:sz w:val="20"/>
          <w:szCs w:val="20"/>
        </w:rPr>
        <w:t>life’s</w:t>
      </w:r>
      <w:proofErr w:type="spellEnd"/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Pr="00EC3887">
        <w:rPr>
          <w:rFonts w:ascii="TimesNewRoman" w:hAnsi="TimesNewRoman" w:cs="TimesNewRoman"/>
          <w:sz w:val="20"/>
          <w:szCs w:val="20"/>
        </w:rPr>
        <w:t>troubles</w:t>
      </w:r>
      <w:proofErr w:type="spellEnd"/>
      <w:r w:rsidRPr="00EC3887">
        <w:rPr>
          <w:rFonts w:ascii="TimesNewRoman" w:hAnsi="TimesNewRoman" w:cs="TimesNewRoman"/>
          <w:sz w:val="20"/>
          <w:szCs w:val="20"/>
        </w:rPr>
        <w:t>). Далее идет перечисление проблем, которыми должно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заняться правительство: дедушки и бабушки, забота о природе, бедности, брошенные дети.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Аргументация слабая или ее нет, и сами проблемы плохо сформулированы.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1.3.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Представлена ли в сочинении противоположная точка зрения с 1-2 аргументами его сторонников? </w:t>
      </w:r>
      <w:r w:rsidRPr="00EC3887">
        <w:rPr>
          <w:rFonts w:ascii="TimesNewRoman" w:hAnsi="TimesNewRoman" w:cs="TimesNewRoman"/>
          <w:sz w:val="20"/>
          <w:szCs w:val="20"/>
        </w:rPr>
        <w:t>– В сочинении не представлена другая точка зрения по этой проблеме и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отсутствуют аргументы ее сторонников.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1.4.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Есть ли объяснение, почему автор не согласен с этой противоположной точкой зрения (контраргументы)? </w:t>
      </w:r>
      <w:r w:rsidRPr="00EC3887">
        <w:rPr>
          <w:rFonts w:ascii="TimesNewRoman" w:hAnsi="TimesNewRoman" w:cs="TimesNewRoman"/>
          <w:sz w:val="20"/>
          <w:szCs w:val="20"/>
        </w:rPr>
        <w:t>Нет.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1.5.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Есть ли заключение с выводом? </w:t>
      </w:r>
      <w:r w:rsidRPr="00EC3887">
        <w:rPr>
          <w:rFonts w:ascii="TimesNewRoman" w:hAnsi="TimesNewRoman" w:cs="TimesNewRoman"/>
          <w:sz w:val="20"/>
          <w:szCs w:val="20"/>
        </w:rPr>
        <w:t>– Заключение есть, однако, оно несколько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противоречит содержанию вступления и основной части, так как если раньше говорилось о том, что нужно тратить деньги на людей и природу, то в заключении делается вывод, что можно тратить деньги на новые проекты (непонятно какие) и что мы должны помогать друг другу. Вторая часть заключения никак не связана с коммуникативным заданием. Таким образом, коммуникативная задача выполнена только частично, и содержание сочинения может быть оценено в 1 балл.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 xml:space="preserve">Второй критерий </w:t>
      </w:r>
      <w:r w:rsidRPr="00EC3887">
        <w:rPr>
          <w:rFonts w:ascii="TimesNewRoman" w:hAnsi="TimesNewRoman" w:cs="TimesNewRoman"/>
          <w:sz w:val="20"/>
          <w:szCs w:val="20"/>
        </w:rPr>
        <w:t xml:space="preserve">оценивания сочинения – </w:t>
      </w:r>
      <w:r w:rsidRPr="00EC3887">
        <w:rPr>
          <w:rFonts w:ascii="TimesNewRoman" w:hAnsi="TimesNewRoman" w:cs="TimesNewRoman"/>
          <w:b/>
          <w:color w:val="FF0000"/>
          <w:sz w:val="20"/>
          <w:szCs w:val="20"/>
        </w:rPr>
        <w:t>организация текста</w:t>
      </w:r>
      <w:r w:rsidRPr="00EC3887">
        <w:rPr>
          <w:rFonts w:ascii="TimesNewRoman" w:hAnsi="TimesNewRoman" w:cs="TimesNewRoman"/>
          <w:sz w:val="20"/>
          <w:szCs w:val="20"/>
        </w:rPr>
        <w:t>. Основной вопрос: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«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>Соответствует ли организация текста общепринятым правилам?</w:t>
      </w:r>
      <w:r w:rsidRPr="00EC3887">
        <w:rPr>
          <w:rFonts w:ascii="TimesNewRoman" w:hAnsi="TimesNewRoman" w:cs="TimesNewRoman"/>
          <w:sz w:val="20"/>
          <w:szCs w:val="20"/>
        </w:rPr>
        <w:t>» необходимо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детализировать.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2.1.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Есть ли деление на абзацы и правильно ли оно осуществлено? </w:t>
      </w:r>
      <w:r w:rsidRPr="00EC3887">
        <w:rPr>
          <w:rFonts w:ascii="TimesNewRoman" w:hAnsi="TimesNewRoman" w:cs="TimesNewRoman"/>
          <w:sz w:val="20"/>
          <w:szCs w:val="20"/>
        </w:rPr>
        <w:t>– К сожалению, автор не выделил абзацы.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2.2.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Логично ли сочинение и правильно ли использованы средства логической связи: </w:t>
      </w:r>
      <w:r w:rsidRPr="00EC3887">
        <w:rPr>
          <w:rFonts w:ascii="TimesNewRoman" w:hAnsi="TimesNewRoman" w:cs="TimesNewRoman"/>
          <w:sz w:val="20"/>
          <w:szCs w:val="20"/>
        </w:rPr>
        <w:t>выстраиванию логичности препятствует отсутствие абзацев, использование средств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логической связи минимально.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В целом по данному критерию будет поставлен 1 балл.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 xml:space="preserve">Третий критерий, </w:t>
      </w:r>
      <w:r w:rsidRPr="00EC3887">
        <w:rPr>
          <w:rFonts w:ascii="TimesNewRoman" w:hAnsi="TimesNewRoman" w:cs="TimesNewRoman"/>
          <w:sz w:val="20"/>
          <w:szCs w:val="20"/>
        </w:rPr>
        <w:t xml:space="preserve">по которому оценивается письменное высказывание с элементами рассуждения, – это </w:t>
      </w:r>
      <w:r w:rsidRPr="00EC3887">
        <w:rPr>
          <w:rFonts w:ascii="TimesNewRoman" w:hAnsi="TimesNewRoman" w:cs="TimesNewRoman"/>
          <w:b/>
          <w:color w:val="FF0000"/>
          <w:sz w:val="20"/>
          <w:szCs w:val="20"/>
        </w:rPr>
        <w:t>лексическое оформление речи</w:t>
      </w:r>
      <w:r w:rsidRPr="00EC3887">
        <w:rPr>
          <w:rFonts w:ascii="TimesNewRoman" w:hAnsi="TimesNewRoman" w:cs="TimesNewRoman"/>
          <w:sz w:val="20"/>
          <w:szCs w:val="20"/>
        </w:rPr>
        <w:t>. Оценивая работу по данному критерию, эксперт должен ответить на следующие вопросы.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3.1.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Соответствует ли лексика поставленной коммуникативной задаче? </w:t>
      </w:r>
      <w:r w:rsidRPr="00EC3887">
        <w:rPr>
          <w:rFonts w:ascii="TimesNewRoman" w:hAnsi="TimesNewRoman" w:cs="TimesNewRoman"/>
          <w:sz w:val="20"/>
          <w:szCs w:val="20"/>
        </w:rPr>
        <w:t>– В целом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соответствует.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3.2.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Достаточен ли словарный запас, насколько он разнообразен, соответствует ли высокому уровню? </w:t>
      </w:r>
      <w:r w:rsidRPr="00EC3887">
        <w:rPr>
          <w:rFonts w:ascii="TimesNewRoman" w:hAnsi="TimesNewRoman" w:cs="TimesNewRoman"/>
          <w:sz w:val="20"/>
          <w:szCs w:val="20"/>
        </w:rPr>
        <w:t>– Словарный запас не вполне соответствует высокому уровню,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наблюдаются неоправданные повторы слов и словосочетаний, например «</w:t>
      </w:r>
      <w:proofErr w:type="spellStart"/>
      <w:r w:rsidRPr="00EC3887">
        <w:rPr>
          <w:rFonts w:ascii="TimesNewRoman" w:hAnsi="TimesNewRoman" w:cs="TimesNewRoman"/>
          <w:sz w:val="20"/>
          <w:szCs w:val="20"/>
        </w:rPr>
        <w:t>take</w:t>
      </w:r>
      <w:proofErr w:type="spellEnd"/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Pr="00EC3887">
        <w:rPr>
          <w:rFonts w:ascii="TimesNewRoman" w:hAnsi="TimesNewRoman" w:cs="TimesNewRoman"/>
          <w:sz w:val="20"/>
          <w:szCs w:val="20"/>
        </w:rPr>
        <w:t>care</w:t>
      </w:r>
      <w:proofErr w:type="spellEnd"/>
      <w:r w:rsidRPr="00EC3887">
        <w:rPr>
          <w:rFonts w:ascii="TimesNewRoman" w:hAnsi="TimesNewRoman" w:cs="TimesNewRoman"/>
          <w:sz w:val="20"/>
          <w:szCs w:val="20"/>
        </w:rPr>
        <w:t>»,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«</w:t>
      </w:r>
      <w:proofErr w:type="spellStart"/>
      <w:r w:rsidRPr="00EC3887">
        <w:rPr>
          <w:rFonts w:ascii="TimesNewRoman" w:hAnsi="TimesNewRoman" w:cs="TimesNewRoman"/>
          <w:sz w:val="20"/>
          <w:szCs w:val="20"/>
        </w:rPr>
        <w:t>need</w:t>
      </w:r>
      <w:proofErr w:type="spellEnd"/>
      <w:r w:rsidRPr="00EC3887">
        <w:rPr>
          <w:rFonts w:ascii="TimesNewRoman" w:hAnsi="TimesNewRoman" w:cs="TimesNewRoman"/>
          <w:sz w:val="20"/>
          <w:szCs w:val="20"/>
        </w:rPr>
        <w:t>», «</w:t>
      </w:r>
      <w:proofErr w:type="spellStart"/>
      <w:r w:rsidRPr="00EC3887">
        <w:rPr>
          <w:rFonts w:ascii="TimesNewRoman" w:hAnsi="TimesNewRoman" w:cs="TimesNewRoman"/>
          <w:sz w:val="20"/>
          <w:szCs w:val="20"/>
        </w:rPr>
        <w:t>think</w:t>
      </w:r>
      <w:proofErr w:type="spellEnd"/>
      <w:r w:rsidRPr="00EC3887">
        <w:rPr>
          <w:rFonts w:ascii="TimesNewRoman" w:hAnsi="TimesNewRoman" w:cs="TimesNewRoman"/>
          <w:sz w:val="20"/>
          <w:szCs w:val="20"/>
        </w:rPr>
        <w:t>», автору явно не хватает синонимов.</w:t>
      </w: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3.3.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Соблюдает ли автор правила словообразования, </w:t>
      </w:r>
      <w:proofErr w:type="spellStart"/>
      <w:r w:rsidRPr="00EC3887">
        <w:rPr>
          <w:rFonts w:ascii="TimesNewRoman" w:hAnsi="TimesNewRoman" w:cs="TimesNewRoman"/>
          <w:color w:val="FF0000"/>
          <w:sz w:val="20"/>
          <w:szCs w:val="20"/>
        </w:rPr>
        <w:t>словосочетаемости</w:t>
      </w:r>
      <w:proofErr w:type="spellEnd"/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 (</w:t>
      </w:r>
      <w:proofErr w:type="spellStart"/>
      <w:r w:rsidRPr="00EC3887">
        <w:rPr>
          <w:rFonts w:ascii="TimesNewRoman" w:hAnsi="TimesNewRoman" w:cs="TimesNewRoman"/>
          <w:color w:val="FF0000"/>
          <w:sz w:val="20"/>
          <w:szCs w:val="20"/>
        </w:rPr>
        <w:t>collocations</w:t>
      </w:r>
      <w:proofErr w:type="spellEnd"/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), правильно ли употреблены слова в конкретном контексте и влияют ли ошибки (если они имеются) на понимание содержания? </w:t>
      </w:r>
      <w:r w:rsidRPr="00EC3887">
        <w:rPr>
          <w:rFonts w:ascii="TimesNewRoman" w:hAnsi="TimesNewRoman" w:cs="TimesNewRoman"/>
          <w:sz w:val="20"/>
          <w:szCs w:val="20"/>
        </w:rPr>
        <w:t>– В данном сочинении наблюдаются ошибки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по употреблению слов в конкретном контексте. Одна ошибка, а именно в предложении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«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People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have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a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lot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of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problems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in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medicine</w:t>
      </w:r>
      <w:r w:rsidRPr="00EC3887">
        <w:rPr>
          <w:rFonts w:ascii="TimesNewRoman" w:hAnsi="TimesNewRoman" w:cs="TimesNewRoman"/>
          <w:sz w:val="20"/>
          <w:szCs w:val="20"/>
        </w:rPr>
        <w:t>», может повлиять на понимание содержания,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так как автор имеет в виду не медицину в целом, а проблемы со здоровьем. Ряд ошибок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 xml:space="preserve">носит лексико-грамматический характер и может быть отнесен как к лексике, так и </w:t>
      </w:r>
      <w:proofErr w:type="gramStart"/>
      <w:r w:rsidRPr="00EC3887">
        <w:rPr>
          <w:rFonts w:ascii="TimesNewRoman" w:hAnsi="TimesNewRoman" w:cs="TimesNewRoman"/>
          <w:sz w:val="20"/>
          <w:szCs w:val="20"/>
        </w:rPr>
        <w:t>к</w:t>
      </w:r>
      <w:proofErr w:type="gramEnd"/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грамматике, например предлоги.</w:t>
      </w:r>
    </w:p>
    <w:p w:rsidR="006208AF" w:rsidRPr="00EC3887" w:rsidRDefault="006208AF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Перечислим лексические ошибки: </w:t>
      </w:r>
      <w:proofErr w:type="spellStart"/>
      <w:r w:rsidRPr="00EC3887">
        <w:rPr>
          <w:rFonts w:ascii="TimesNewRoman" w:hAnsi="TimesNewRoman" w:cs="TimesNewRoman"/>
          <w:sz w:val="20"/>
          <w:szCs w:val="20"/>
          <w:lang w:val="en-US"/>
        </w:rPr>
        <w:t>helpness</w:t>
      </w:r>
      <w:proofErr w:type="spellEnd"/>
      <w:r w:rsidRPr="00EC3887">
        <w:rPr>
          <w:rFonts w:ascii="TimesNewRoman" w:hAnsi="TimesNewRoman" w:cs="TimesNewRoman"/>
          <w:sz w:val="20"/>
          <w:szCs w:val="20"/>
        </w:rPr>
        <w:t xml:space="preserve"> (несуществующее слово),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governments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="006208AF"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>from</w:t>
      </w:r>
      <w:r w:rsidR="006208AF" w:rsidRPr="00EC3887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different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countries</w:t>
      </w:r>
      <w:r w:rsidRPr="00EC3887">
        <w:rPr>
          <w:rFonts w:ascii="TimesNewRoman" w:hAnsi="TimesNewRoman" w:cs="TimesNewRoman"/>
          <w:sz w:val="20"/>
          <w:szCs w:val="20"/>
        </w:rPr>
        <w:t xml:space="preserve">,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take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care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>about</w:t>
      </w: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each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other</w:t>
      </w:r>
      <w:r w:rsidRPr="00EC3887">
        <w:rPr>
          <w:rFonts w:ascii="TimesNewRoman" w:hAnsi="TimesNewRoman" w:cs="TimesNewRoman"/>
          <w:sz w:val="20"/>
          <w:szCs w:val="20"/>
        </w:rPr>
        <w:t xml:space="preserve">,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solution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>about</w:t>
      </w: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this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problem</w:t>
      </w:r>
      <w:r w:rsidRPr="00EC3887">
        <w:rPr>
          <w:rFonts w:ascii="TimesNewRoman" w:hAnsi="TimesNewRoman" w:cs="TimesNewRoman"/>
          <w:sz w:val="20"/>
          <w:szCs w:val="20"/>
        </w:rPr>
        <w:t xml:space="preserve"> (предлоги),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life</w:t>
      </w:r>
      <w:r w:rsidRPr="00EC3887">
        <w:rPr>
          <w:rFonts w:ascii="TimesNewRoman" w:hAnsi="TimesNewRoman" w:cs="TimesNewRoman"/>
          <w:sz w:val="20"/>
          <w:szCs w:val="20"/>
        </w:rPr>
        <w:t>’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s</w:t>
      </w:r>
      <w:r w:rsidR="006208AF" w:rsidRPr="00EC3887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troubles</w:t>
      </w:r>
      <w:r w:rsidRPr="00EC3887">
        <w:rPr>
          <w:rFonts w:ascii="TimesNewRoman" w:hAnsi="TimesNewRoman" w:cs="TimesNewRoman"/>
          <w:sz w:val="20"/>
          <w:szCs w:val="20"/>
        </w:rPr>
        <w:t xml:space="preserve"> (несуществующее словосочетание),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parents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>denyed</w:t>
      </w:r>
      <w:proofErr w:type="spellEnd"/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from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them</w:t>
      </w:r>
      <w:r w:rsidRPr="00EC3887">
        <w:rPr>
          <w:rFonts w:ascii="TimesNewRoman" w:hAnsi="TimesNewRoman" w:cs="TimesNewRoman"/>
          <w:sz w:val="20"/>
          <w:szCs w:val="20"/>
        </w:rPr>
        <w:t xml:space="preserve"> (неправильное</w:t>
      </w:r>
      <w:r w:rsidR="006208AF" w:rsidRPr="00EC3887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словоупотребление), «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People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have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a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lot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of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problems</w:t>
      </w:r>
      <w:r w:rsidRPr="00EC3887">
        <w:rPr>
          <w:rFonts w:ascii="TimesNewRoman" w:hAnsi="TimesNewRoman" w:cs="TimesNewRoman"/>
          <w:sz w:val="20"/>
          <w:szCs w:val="20"/>
        </w:rPr>
        <w:t xml:space="preserve"> </w:t>
      </w:r>
      <w:r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>in</w:t>
      </w: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>medicine</w:t>
      </w:r>
      <w:r w:rsidRPr="00EC3887">
        <w:rPr>
          <w:rFonts w:ascii="TimesNewRoman" w:hAnsi="TimesNewRoman" w:cs="TimesNewRoman"/>
          <w:sz w:val="20"/>
          <w:szCs w:val="20"/>
        </w:rPr>
        <w:t>» (см выше).</w:t>
      </w:r>
    </w:p>
    <w:p w:rsidR="006208AF" w:rsidRPr="00EC3887" w:rsidRDefault="006208AF" w:rsidP="00B561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>Ошибки в предлогах носят лексико-грамматический ха</w:t>
      </w:r>
      <w:r w:rsidR="006208AF" w:rsidRPr="00EC3887">
        <w:rPr>
          <w:rFonts w:ascii="TimesNewRoman" w:hAnsi="TimesNewRoman" w:cs="TimesNewRoman"/>
          <w:sz w:val="20"/>
          <w:szCs w:val="20"/>
        </w:rPr>
        <w:t xml:space="preserve">рактер, их можно отнести либо к </w:t>
      </w:r>
      <w:r w:rsidRPr="00EC3887">
        <w:rPr>
          <w:rFonts w:ascii="TimesNewRoman" w:hAnsi="TimesNewRoman" w:cs="TimesNewRoman"/>
          <w:sz w:val="20"/>
          <w:szCs w:val="20"/>
        </w:rPr>
        <w:t>лексике, либо к грамматике, но нельзя за них наказывать два</w:t>
      </w:r>
      <w:r w:rsidR="006208AF" w:rsidRPr="00EC3887">
        <w:rPr>
          <w:rFonts w:ascii="TimesNewRoman" w:hAnsi="TimesNewRoman" w:cs="TimesNewRoman"/>
          <w:sz w:val="20"/>
          <w:szCs w:val="20"/>
        </w:rPr>
        <w:t xml:space="preserve">жды, считая одни и те же ошибки </w:t>
      </w:r>
      <w:r w:rsidRPr="00EC3887">
        <w:rPr>
          <w:rFonts w:ascii="TimesNewRoman" w:hAnsi="TimesNewRoman" w:cs="TimesNewRoman"/>
          <w:sz w:val="20"/>
          <w:szCs w:val="20"/>
        </w:rPr>
        <w:t xml:space="preserve">по двум критериям. Если мы отнесем их ошибки к лексике, </w:t>
      </w:r>
      <w:r w:rsidR="006208AF" w:rsidRPr="00EC3887">
        <w:rPr>
          <w:rFonts w:ascii="TimesNewRoman" w:hAnsi="TimesNewRoman" w:cs="TimesNewRoman"/>
          <w:sz w:val="20"/>
          <w:szCs w:val="20"/>
        </w:rPr>
        <w:t xml:space="preserve">то в этом случае лексика может </w:t>
      </w:r>
      <w:r w:rsidRPr="00EC3887">
        <w:rPr>
          <w:rFonts w:ascii="TimesNewRoman" w:hAnsi="TimesNewRoman" w:cs="TimesNewRoman"/>
          <w:sz w:val="20"/>
          <w:szCs w:val="20"/>
        </w:rPr>
        <w:t>быть оценена в 1 балл или даже в 0 баллов (число ошибок превышает 4).</w:t>
      </w:r>
    </w:p>
    <w:p w:rsidR="006208AF" w:rsidRPr="00EC3887" w:rsidRDefault="006208AF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>Четвертый критерий</w:t>
      </w:r>
      <w:r w:rsidRPr="00EC3887">
        <w:rPr>
          <w:rFonts w:ascii="TimesNewRoman" w:hAnsi="TimesNewRoman" w:cs="TimesNewRoman"/>
          <w:sz w:val="20"/>
          <w:szCs w:val="20"/>
        </w:rPr>
        <w:t xml:space="preserve">, по которому оценивается письменное высказывание </w:t>
      </w:r>
      <w:proofErr w:type="gramStart"/>
      <w:r w:rsidRPr="00EC3887">
        <w:rPr>
          <w:rFonts w:ascii="TimesNewRoman" w:hAnsi="TimesNewRoman" w:cs="TimesNewRoman"/>
          <w:sz w:val="20"/>
          <w:szCs w:val="20"/>
        </w:rPr>
        <w:t>с</w:t>
      </w:r>
      <w:proofErr w:type="gramEnd"/>
    </w:p>
    <w:p w:rsidR="00B561C0" w:rsidRPr="00EC3887" w:rsidRDefault="00B561C0" w:rsidP="00B561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элементами рассуждения, – это </w:t>
      </w:r>
      <w:r w:rsidRPr="00EC3887">
        <w:rPr>
          <w:rFonts w:ascii="TimesNewRoman" w:hAnsi="TimesNewRoman" w:cs="TimesNewRoman"/>
          <w:b/>
          <w:color w:val="FF0000"/>
          <w:sz w:val="20"/>
          <w:szCs w:val="20"/>
        </w:rPr>
        <w:t>грамматическое оформление речи</w:t>
      </w:r>
      <w:r w:rsidRPr="00EC3887">
        <w:rPr>
          <w:rFonts w:ascii="TimesNewRoman" w:hAnsi="TimesNewRoman" w:cs="TimesNewRoman"/>
          <w:sz w:val="20"/>
          <w:szCs w:val="20"/>
        </w:rPr>
        <w:t>. Оценивая ответ по данно</w:t>
      </w:r>
      <w:r w:rsidR="006208AF" w:rsidRPr="00EC3887">
        <w:rPr>
          <w:rFonts w:ascii="TimesNewRoman" w:hAnsi="TimesNewRoman" w:cs="TimesNewRoman"/>
          <w:sz w:val="20"/>
          <w:szCs w:val="20"/>
        </w:rPr>
        <w:t xml:space="preserve">му </w:t>
      </w:r>
      <w:r w:rsidRPr="00EC3887">
        <w:rPr>
          <w:rFonts w:ascii="TimesNewRoman" w:hAnsi="TimesNewRoman" w:cs="TimesNewRoman"/>
          <w:sz w:val="20"/>
          <w:szCs w:val="20"/>
        </w:rPr>
        <w:t>критерию, эксперт должен ответить на следующие вопросы.</w:t>
      </w:r>
    </w:p>
    <w:p w:rsidR="006208AF" w:rsidRPr="00EC3887" w:rsidRDefault="006208AF" w:rsidP="006208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lastRenderedPageBreak/>
        <w:t xml:space="preserve">4.1.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>Уместен ли выбор использования грамматических сре</w:t>
      </w:r>
      <w:proofErr w:type="gramStart"/>
      <w:r w:rsidRPr="00EC3887">
        <w:rPr>
          <w:rFonts w:ascii="TimesNewRoman" w:hAnsi="TimesNewRoman" w:cs="TimesNewRoman"/>
          <w:color w:val="FF0000"/>
          <w:sz w:val="20"/>
          <w:szCs w:val="20"/>
        </w:rPr>
        <w:t>дств в с</w:t>
      </w:r>
      <w:proofErr w:type="gramEnd"/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оответствии с целью высказывания? </w:t>
      </w:r>
      <w:r w:rsidRPr="00EC3887">
        <w:rPr>
          <w:rFonts w:ascii="TimesNewRoman" w:hAnsi="TimesNewRoman" w:cs="TimesNewRoman"/>
          <w:sz w:val="20"/>
          <w:szCs w:val="20"/>
        </w:rPr>
        <w:t>– В целом да.</w:t>
      </w:r>
    </w:p>
    <w:p w:rsidR="006208AF" w:rsidRPr="00EC3887" w:rsidRDefault="006208AF" w:rsidP="006208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4.2.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Насколько разнообразны грамматические средства и соответствует ли их сложность высокому уровню? </w:t>
      </w:r>
      <w:r w:rsidRPr="00EC3887">
        <w:rPr>
          <w:rFonts w:ascii="TimesNewRoman" w:hAnsi="TimesNewRoman" w:cs="TimesNewRoman"/>
          <w:sz w:val="20"/>
          <w:szCs w:val="20"/>
        </w:rPr>
        <w:t>– Грамматические средства довольно однообразны и не полностью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соответствуют высокому уровню. Автор часто использует однотипные грамматические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 xml:space="preserve">конструкции, например с </w:t>
      </w:r>
      <w:proofErr w:type="spellStart"/>
      <w:r w:rsidRPr="00EC3887">
        <w:rPr>
          <w:rFonts w:ascii="TimesNewRoman" w:hAnsi="TimesNewRoman" w:cs="TimesNewRoman"/>
          <w:sz w:val="20"/>
          <w:szCs w:val="20"/>
        </w:rPr>
        <w:t>should</w:t>
      </w:r>
      <w:proofErr w:type="spellEnd"/>
      <w:r w:rsidRPr="00EC3887">
        <w:rPr>
          <w:rFonts w:ascii="TimesNewRoman" w:hAnsi="TimesNewRoman" w:cs="TimesNewRoman"/>
          <w:sz w:val="20"/>
          <w:szCs w:val="20"/>
        </w:rPr>
        <w:t>.</w:t>
      </w:r>
    </w:p>
    <w:p w:rsidR="006208AF" w:rsidRPr="00EC3887" w:rsidRDefault="006208AF" w:rsidP="006208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4.3. 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Насколько правильно и точно использованы грамматические средства? </w:t>
      </w:r>
      <w:r w:rsidRPr="00EC3887">
        <w:rPr>
          <w:rFonts w:ascii="TimesNewRoman" w:hAnsi="TimesNewRoman" w:cs="TimesNewRoman"/>
          <w:sz w:val="20"/>
          <w:szCs w:val="20"/>
        </w:rPr>
        <w:t>– Наблюдаются ошибки в нескольких разделах грамматики, например в порядке слов, в сложноподчиненных предложениях, употреблении неопределенных местоимений, неисчисляемых существительных. Перечислим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грамматические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ошибки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 xml:space="preserve">: to find </w:t>
      </w:r>
      <w:r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 xml:space="preserve">the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solution (</w:t>
      </w:r>
      <w:r w:rsidRPr="00EC3887">
        <w:rPr>
          <w:rFonts w:ascii="TimesNewRoman" w:hAnsi="TimesNewRoman" w:cs="TimesNewRoman"/>
          <w:sz w:val="20"/>
          <w:szCs w:val="20"/>
        </w:rPr>
        <w:t>артикль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 xml:space="preserve">), they don’t have </w:t>
      </w:r>
      <w:r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>somethin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>g to eat (</w:t>
      </w:r>
      <w:r w:rsidRPr="00EC3887">
        <w:rPr>
          <w:rFonts w:ascii="TimesNewRoman" w:hAnsi="TimesNewRoman" w:cs="TimesNewRoman"/>
          <w:sz w:val="20"/>
          <w:szCs w:val="20"/>
        </w:rPr>
        <w:t>местоимение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 xml:space="preserve">), We should take care about poverty, we </w:t>
      </w:r>
      <w:r w:rsidRPr="00EC3887">
        <w:rPr>
          <w:rFonts w:ascii="TimesNewRoman,Bold" w:hAnsi="TimesNewRoman,Bold" w:cs="TimesNewRoman,Bold"/>
          <w:b/>
          <w:bCs/>
          <w:sz w:val="20"/>
          <w:szCs w:val="20"/>
          <w:lang w:val="en-US"/>
        </w:rPr>
        <w:t xml:space="preserve">shall </w:t>
      </w:r>
      <w:r w:rsidRPr="00EC3887">
        <w:rPr>
          <w:rFonts w:ascii="TimesNewRoman" w:hAnsi="TimesNewRoman" w:cs="TimesNewRoman"/>
          <w:sz w:val="20"/>
          <w:szCs w:val="20"/>
          <w:lang w:val="en-US"/>
        </w:rPr>
        <w:t xml:space="preserve">think about it. </w:t>
      </w:r>
      <w:r w:rsidRPr="00EC3887">
        <w:rPr>
          <w:rFonts w:ascii="TimesNewRoman" w:hAnsi="TimesNewRoman" w:cs="TimesNewRoman"/>
          <w:sz w:val="20"/>
          <w:szCs w:val="20"/>
        </w:rPr>
        <w:t>Однако в целом данные ошибки не затрудняют понимание текста, их число не превышает 4-х. По данному критерию ответ может быть оценен в 2 балла.</w:t>
      </w:r>
    </w:p>
    <w:p w:rsidR="006208AF" w:rsidRPr="00EC3887" w:rsidRDefault="006208AF" w:rsidP="006208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208AF" w:rsidRPr="00EC3887" w:rsidRDefault="006208AF" w:rsidP="006208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C3887">
        <w:rPr>
          <w:rFonts w:ascii="TimesNewRoman" w:hAnsi="TimesNewRoman" w:cs="TimesNewRoman"/>
          <w:sz w:val="20"/>
          <w:szCs w:val="20"/>
        </w:rPr>
        <w:t xml:space="preserve">По </w:t>
      </w:r>
      <w:r w:rsidRPr="00EC3887">
        <w:rPr>
          <w:rFonts w:ascii="TimesNewRoman,Bold" w:hAnsi="TimesNewRoman,Bold" w:cs="TimesNewRoman,Bold"/>
          <w:b/>
          <w:bCs/>
          <w:sz w:val="20"/>
          <w:szCs w:val="20"/>
        </w:rPr>
        <w:t xml:space="preserve">пятому критерию </w:t>
      </w:r>
      <w:r w:rsidRPr="00EC3887">
        <w:rPr>
          <w:rFonts w:ascii="TimesNewRoman" w:hAnsi="TimesNewRoman" w:cs="TimesNewRoman"/>
          <w:sz w:val="20"/>
          <w:szCs w:val="20"/>
        </w:rPr>
        <w:t xml:space="preserve">– </w:t>
      </w:r>
      <w:r w:rsidRPr="00EC3887">
        <w:rPr>
          <w:rFonts w:ascii="TimesNewRoman" w:hAnsi="TimesNewRoman" w:cs="TimesNewRoman"/>
          <w:b/>
          <w:color w:val="FF0000"/>
          <w:sz w:val="20"/>
          <w:szCs w:val="20"/>
        </w:rPr>
        <w:t>орфография и пунктуация</w:t>
      </w:r>
      <w:r w:rsidRPr="00EC3887">
        <w:rPr>
          <w:rFonts w:ascii="TimesNewRoman" w:hAnsi="TimesNewRoman" w:cs="TimesNewRoman"/>
          <w:color w:val="FF0000"/>
          <w:sz w:val="20"/>
          <w:szCs w:val="20"/>
        </w:rPr>
        <w:t xml:space="preserve"> </w:t>
      </w:r>
      <w:r w:rsidRPr="00EC3887">
        <w:rPr>
          <w:rFonts w:ascii="TimesNewRoman" w:hAnsi="TimesNewRoman" w:cs="TimesNewRoman"/>
          <w:sz w:val="20"/>
          <w:szCs w:val="20"/>
        </w:rPr>
        <w:t>– работа будет оценена 1 баллом (максимальный балл – 2), так как есть ряд ошибок в орфографии и пунктуации.</w:t>
      </w:r>
    </w:p>
    <w:p w:rsidR="006208AF" w:rsidRPr="00EC3887" w:rsidRDefault="006208AF" w:rsidP="006208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0"/>
          <w:szCs w:val="20"/>
        </w:rPr>
      </w:pPr>
      <w:r w:rsidRPr="00EC3887">
        <w:rPr>
          <w:rFonts w:ascii="TimesNewRoman" w:hAnsi="TimesNewRoman" w:cs="TimesNewRoman"/>
          <w:b/>
          <w:color w:val="FF0000"/>
          <w:sz w:val="20"/>
          <w:szCs w:val="20"/>
        </w:rPr>
        <w:t>Таким образом, выполнение задания С</w:t>
      </w:r>
      <w:proofErr w:type="gramStart"/>
      <w:r w:rsidRPr="00EC3887">
        <w:rPr>
          <w:rFonts w:ascii="TimesNewRoman" w:hAnsi="TimesNewRoman" w:cs="TimesNewRoman"/>
          <w:b/>
          <w:color w:val="FF0000"/>
          <w:sz w:val="20"/>
          <w:szCs w:val="20"/>
        </w:rPr>
        <w:t>2</w:t>
      </w:r>
      <w:proofErr w:type="gramEnd"/>
      <w:r w:rsidRPr="00EC3887">
        <w:rPr>
          <w:rFonts w:ascii="TimesNewRoman" w:hAnsi="TimesNewRoman" w:cs="TimesNewRoman"/>
          <w:b/>
          <w:color w:val="FF0000"/>
          <w:sz w:val="20"/>
          <w:szCs w:val="20"/>
        </w:rPr>
        <w:t xml:space="preserve"> в целом может быть оценено в 5 или 6 баллов.</w:t>
      </w:r>
    </w:p>
    <w:sectPr w:rsidR="006208AF" w:rsidRPr="00EC3887" w:rsidSect="00EC38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803"/>
    <w:multiLevelType w:val="hybridMultilevel"/>
    <w:tmpl w:val="29BA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C0"/>
    <w:rsid w:val="003E5FDC"/>
    <w:rsid w:val="006208AF"/>
    <w:rsid w:val="008C7282"/>
    <w:rsid w:val="00B561C0"/>
    <w:rsid w:val="00EC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Админ</cp:lastModifiedBy>
  <cp:revision>2</cp:revision>
  <cp:lastPrinted>2016-02-09T10:09:00Z</cp:lastPrinted>
  <dcterms:created xsi:type="dcterms:W3CDTF">2016-02-09T10:10:00Z</dcterms:created>
  <dcterms:modified xsi:type="dcterms:W3CDTF">2016-02-09T10:10:00Z</dcterms:modified>
</cp:coreProperties>
</file>