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08" w:rsidRPr="00980CCE" w:rsidRDefault="00980CCE" w:rsidP="00980CC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z w:val="21"/>
          <w:szCs w:val="21"/>
        </w:rPr>
        <w:t>Детям сложно во время занятий сидеть на одном месте. Поэтому, чтобы не отрываться от процесса изучения английского языка, можно проводить физкультминутки или играть в разные подвижные игры также на английском.</w:t>
      </w:r>
    </w:p>
    <w:sectPr w:rsidR="00731808" w:rsidRPr="00980CCE" w:rsidSect="0073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0CCE"/>
    <w:rsid w:val="00731808"/>
    <w:rsid w:val="0098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1</cp:revision>
  <dcterms:created xsi:type="dcterms:W3CDTF">2014-11-21T06:25:00Z</dcterms:created>
  <dcterms:modified xsi:type="dcterms:W3CDTF">2014-11-21T06:26:00Z</dcterms:modified>
</cp:coreProperties>
</file>